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6" w:rsidRDefault="00EA6026" w:rsidP="007B60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EA6026" w:rsidRDefault="00EA6026" w:rsidP="007B60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«Роль семьи в приобщении ребенка к национальной культуре»</w:t>
      </w:r>
    </w:p>
    <w:p w:rsidR="00EA6026" w:rsidRDefault="00EA6026" w:rsidP="007B60CF">
      <w:pPr>
        <w:jc w:val="both"/>
      </w:pPr>
    </w:p>
    <w:p w:rsidR="00EA6026" w:rsidRDefault="00EA6026" w:rsidP="007B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26" w:rsidRPr="007B60CF" w:rsidRDefault="00EA6026" w:rsidP="007B60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60CF">
        <w:rPr>
          <w:rFonts w:ascii="Times New Roman" w:hAnsi="Times New Roman" w:cs="Times New Roman"/>
          <w:sz w:val="28"/>
          <w:szCs w:val="28"/>
          <w:lang w:eastAsia="ru-RU"/>
        </w:rPr>
        <w:t>Т. Куликова считает, что идеалом воспитания является разностороннее воспитание детей, которое осуществляется как в семье, так и в общественных образовательных учреждениях. Семья, будучи первой воспитательной средой в жизни ребенка, принимает на себя основной труд, обеспечивая тот или иной уровень развития. Исследования свидетельствуют, что в семье создаются наиболее благоприятные возможности для укрепления здоровья ребенка, развития его физических качеств, нравственных чувств, привычек и мотивов поведения, интеллекта, приобщения к кул</w:t>
      </w:r>
      <w:r w:rsidR="007B60CF"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ьтуре в самом широком понимании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t>этого слова.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60CF"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 именно семья закладывает фундамент становления нравственной позиции ребенка, благодаря постоянству, длительности, эмоциональной окрашенности воспитательных воздействий, их разнообразию, своевременному использованию механизма подкрепления. Общеизвестна роль и значение в семейном воспитании народных традиций, обычаев. Несомненно, это один из стабильных каналов приобщения семьи к духовным ценностям. В то же время еще не на должном </w:t>
      </w:r>
      <w:proofErr w:type="gramStart"/>
      <w:r w:rsidRPr="007B60CF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такие общепринятые семейные традиции, к</w:t>
      </w:r>
      <w:r w:rsidR="007B60CF"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ак празднование важных семейных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t>событий.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60CF"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Ф.Ф. Харисова семья всегда выступала главным хранителем традиций общества, основывалась на эмоциональных </w:t>
      </w:r>
      <w:proofErr w:type="gramStart"/>
      <w:r w:rsidRPr="007B60CF">
        <w:rPr>
          <w:rFonts w:ascii="Times New Roman" w:hAnsi="Times New Roman" w:cs="Times New Roman"/>
          <w:sz w:val="28"/>
          <w:szCs w:val="28"/>
          <w:lang w:eastAsia="ru-RU"/>
        </w:rPr>
        <w:t>связях</w:t>
      </w:r>
      <w:proofErr w:type="gramEnd"/>
      <w:r w:rsidRPr="007B60CF">
        <w:rPr>
          <w:rFonts w:ascii="Times New Roman" w:hAnsi="Times New Roman" w:cs="Times New Roman"/>
          <w:sz w:val="28"/>
          <w:szCs w:val="28"/>
          <w:lang w:eastAsia="ru-RU"/>
        </w:rPr>
        <w:t>, чувствах ее членов друг к другу и являлась посредником между обществом и ребенком.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>Издавна семья считалась хранителем культурных и нравственных ценностей, которые передавались из поколения в поколение. В последнее время в семьях появились разобщенность, отчужденность детей от своих родных и близких, утрата традиций рода.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Народный опыт семейной жизни – это целый комплекс разных форм и видов хозяйственного труда, нераздельно связанного с рукотворным и нерукотворным искусством, традиционной кухни, жилища, домашней утвари и убранства, костюма, песни, пляски, сказки…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Семье принадлежит немаловажная роль в приобщении детей к национальной культуре. Ведь именно семья является для ребенка первым и ближайшим к его практическому и духовному опыту человеческим сообществом, в котором все его члены связаны кровным родством и где самым глубинным образом, непосредственно в постоянном семейном общении традиционные ценности народа передаются от одного поколения к другому.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Ребенок, едва появившись на свет, слышит колыбельные песни. Подрастая,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знакомится со сказками, былинами, которые рассказывают или читают ему родители. Это первый опыт приобщения ребенка к народной культуре, обычаям своего народа. Но вот ребенок немного подрос и родители должны задуматься о том, как же приобщить ребенка к национальной культуре и обычаям. Какие же существуют методы и средства приобщения ребенка к культуре и обычаям своего народа?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Приезжая в деревню к бабушке и дедушке, можно познакомить ребенка со старинной утварью, орудиями труда и быта, костюмами, игрушками. Имеет смысл вместе с ребенком изготовить игрушки: сшить тряпичную куклу, сделать кукольную мебель, выстрогать саблю, лошадку, свистульку и т.д.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Если никто не живет в деревне, и нет возможности познакомить ребенка с народным бытом там, можно посетить музей краеведения, где он почерпнет необходимые знания.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Именно в семье эффективнее всего приобщать ребенка к народным праздникам, обрядам, обычаям.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Наверняка, в доме имеются предметы народных промыслов: расписные доски, деревянная посуда, народные вышивки, обувь. Можно рассказать детям о них, рассмотреть вместе с ними, выделить характерные особенности каждой, постоянно напоминать, как они называются. 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Во время чтения книг необходимо обращать внимание детей на иллюстрации к ним, не упускать возможности еще раз приобщить их к миру прекрасного. Читая и рассказывая детям о прошлом своего народа, обращать их внимание на национальные черты характера, героизм, любовь к родине.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>Возможности по приобщению ребенка к народной культуре и быту огромны и родители, если они понимают и оценивают ее роль в нравственном воспитании подрастающего человека, могут найти еще много средств и возможностей.</w:t>
      </w:r>
      <w:r w:rsidRPr="007B60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Таким образом, семья играет большую роль в приобщении ребенка к лучшим образцам национальной культуры, составной частью которой является народное декоративно-прикладное искусство. Немаловажная роль в этом принадлежит и тесному взаимодействию детского сада и семьи, которые должны воспитывать у детей любовь к Родине, гордость за свой народ, создавший лучшие образцы народного искусства.</w:t>
      </w:r>
    </w:p>
    <w:p w:rsidR="00362D4D" w:rsidRPr="007B60CF" w:rsidRDefault="00362D4D" w:rsidP="007B6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D4D" w:rsidRPr="007B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7F" w:rsidRDefault="00E94C7F" w:rsidP="00EA6026">
      <w:pPr>
        <w:spacing w:after="0" w:line="240" w:lineRule="auto"/>
      </w:pPr>
      <w:r>
        <w:separator/>
      </w:r>
    </w:p>
  </w:endnote>
  <w:endnote w:type="continuationSeparator" w:id="0">
    <w:p w:rsidR="00E94C7F" w:rsidRDefault="00E94C7F" w:rsidP="00EA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7F" w:rsidRDefault="00E94C7F" w:rsidP="00EA6026">
      <w:pPr>
        <w:spacing w:after="0" w:line="240" w:lineRule="auto"/>
      </w:pPr>
      <w:r>
        <w:separator/>
      </w:r>
    </w:p>
  </w:footnote>
  <w:footnote w:type="continuationSeparator" w:id="0">
    <w:p w:rsidR="00E94C7F" w:rsidRDefault="00E94C7F" w:rsidP="00EA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77"/>
    <w:rsid w:val="00362D4D"/>
    <w:rsid w:val="006B2277"/>
    <w:rsid w:val="007B60CF"/>
    <w:rsid w:val="00B35529"/>
    <w:rsid w:val="00E94C7F"/>
    <w:rsid w:val="00E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026"/>
  </w:style>
  <w:style w:type="paragraph" w:styleId="a5">
    <w:name w:val="footer"/>
    <w:basedOn w:val="a"/>
    <w:link w:val="a6"/>
    <w:uiPriority w:val="99"/>
    <w:unhideWhenUsed/>
    <w:rsid w:val="00EA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026"/>
  </w:style>
  <w:style w:type="paragraph" w:styleId="a7">
    <w:name w:val="No Spacing"/>
    <w:uiPriority w:val="1"/>
    <w:qFormat/>
    <w:rsid w:val="007B6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026"/>
  </w:style>
  <w:style w:type="paragraph" w:styleId="a5">
    <w:name w:val="footer"/>
    <w:basedOn w:val="a"/>
    <w:link w:val="a6"/>
    <w:uiPriority w:val="99"/>
    <w:unhideWhenUsed/>
    <w:rsid w:val="00EA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026"/>
  </w:style>
  <w:style w:type="paragraph" w:styleId="a7">
    <w:name w:val="No Spacing"/>
    <w:uiPriority w:val="1"/>
    <w:qFormat/>
    <w:rsid w:val="007B6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2022-04-01T06:15:00Z</dcterms:created>
  <dcterms:modified xsi:type="dcterms:W3CDTF">2022-04-01T06:45:00Z</dcterms:modified>
</cp:coreProperties>
</file>